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Pollution Project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With a partner, you will pick a type of pollution to study, go to the library to conduct research, identify the major causes, develop possible solutions, create a foldable to present your findings, create a google slides presentation, and present your slides.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Timeline: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Tuesday: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Research your type of pollution in the library.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Wednesday: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tl w:val="0"/>
        </w:rPr>
        <w:t xml:space="preserve">reate the foldable with the information from Tuesday.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Thursday: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 a google slides presentation that summarizes the information from your foldable.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Friday: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Present your presentation to the class.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Requirements: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Research: 10 points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Minimum of three (3) sources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 least one (1) source from the database - Student Resources in Context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Points Possible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Points Earned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database source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 other sources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Foldable: 40 points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 a foldable following the instructions on the website. See example in library.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Must include: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Definitions, information about, locations, and/or examples of the pollution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Major causes of the pollution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Possible solutions for the pollution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Pictures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Works Cited Page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Points Possible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Points Earned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Pictures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General Information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Causes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Solutions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Works Cited page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Google slides: 40 points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Minimum of eight (8) slides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Title slide with pictures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Two (2) slides with general information about the pollution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Two (2) slides with causes of the pollution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Two (2) slides with possible solutions for the pollution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One (1) Works Cited slide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Points Possible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Points Earned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Title slide with pictures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Two (2) information slides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Two (2) causes slides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Two (2) solution slides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One (1) works cited slide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Presentation: 10 points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Make eye contact and use a clear voice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Show evidence of preparation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Display mastery of the topic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Points Possible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Points Earned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Understand 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Prepared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Eye contact and clear voice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